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6B3028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BF0453">
        <w:rPr>
          <w:rFonts w:ascii="Times New Roman" w:hAnsi="Times New Roman" w:cs="Times New Roman"/>
          <w:szCs w:val="24"/>
        </w:rPr>
        <w:t>08.12</w:t>
      </w:r>
      <w:r w:rsidR="006E3F90" w:rsidRPr="00D15B66">
        <w:rPr>
          <w:rFonts w:ascii="Times New Roman" w:hAnsi="Times New Roman" w:cs="Times New Roman"/>
          <w:szCs w:val="24"/>
        </w:rPr>
        <w:t>.20</w:t>
      </w:r>
      <w:r w:rsidR="00BF0453">
        <w:rPr>
          <w:rFonts w:ascii="Times New Roman" w:hAnsi="Times New Roman" w:cs="Times New Roman"/>
          <w:szCs w:val="24"/>
        </w:rPr>
        <w:t>20</w:t>
      </w:r>
      <w:r w:rsidR="000911C9">
        <w:rPr>
          <w:rFonts w:ascii="Times New Roman" w:hAnsi="Times New Roman" w:cs="Times New Roman"/>
          <w:szCs w:val="24"/>
        </w:rPr>
        <w:t xml:space="preserve"> г. </w:t>
      </w:r>
      <w:r w:rsidR="00C2625A">
        <w:rPr>
          <w:rFonts w:ascii="Times New Roman" w:hAnsi="Times New Roman" w:cs="Times New Roman"/>
          <w:szCs w:val="24"/>
        </w:rPr>
        <w:t>№</w:t>
      </w:r>
      <w:r w:rsidR="00A35496">
        <w:rPr>
          <w:rFonts w:ascii="Times New Roman" w:hAnsi="Times New Roman" w:cs="Times New Roman"/>
          <w:szCs w:val="24"/>
        </w:rPr>
        <w:t xml:space="preserve"> </w:t>
      </w:r>
      <w:r w:rsidR="00BF0453">
        <w:rPr>
          <w:rFonts w:ascii="Times New Roman" w:hAnsi="Times New Roman" w:cs="Times New Roman"/>
          <w:szCs w:val="24"/>
        </w:rPr>
        <w:t xml:space="preserve">844, от 26.01.2021 г. № 45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BF0453" w:rsidRPr="00BF0453" w:rsidRDefault="00746F8D" w:rsidP="00BF0453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BF0453" w:rsidRPr="00BF0453">
        <w:rPr>
          <w:rFonts w:ascii="Times New Roman" w:hAnsi="Times New Roman" w:cs="Times New Roman"/>
          <w:szCs w:val="24"/>
        </w:rPr>
        <w:t xml:space="preserve">земельный участок, из земель населенных пунктов с </w:t>
      </w:r>
      <w:proofErr w:type="gramStart"/>
      <w:r w:rsidR="00BF0453" w:rsidRPr="00BF0453">
        <w:rPr>
          <w:rFonts w:ascii="Times New Roman" w:hAnsi="Times New Roman" w:cs="Times New Roman"/>
          <w:szCs w:val="24"/>
        </w:rPr>
        <w:t>кадастровым</w:t>
      </w:r>
      <w:proofErr w:type="gramEnd"/>
      <w:r w:rsidR="00BF0453" w:rsidRPr="00BF0453">
        <w:rPr>
          <w:rFonts w:ascii="Times New Roman" w:hAnsi="Times New Roman" w:cs="Times New Roman"/>
          <w:szCs w:val="24"/>
        </w:rPr>
        <w:t xml:space="preserve"> №  8</w:t>
      </w:r>
      <w:r w:rsidR="00BF0453">
        <w:rPr>
          <w:rFonts w:ascii="Times New Roman" w:hAnsi="Times New Roman" w:cs="Times New Roman"/>
          <w:szCs w:val="24"/>
        </w:rPr>
        <w:t xml:space="preserve">5:03:050401:666, расположенный </w:t>
      </w:r>
      <w:r w:rsidR="00BF0453" w:rsidRPr="00BF0453">
        <w:rPr>
          <w:rFonts w:ascii="Times New Roman" w:hAnsi="Times New Roman" w:cs="Times New Roman"/>
          <w:szCs w:val="24"/>
        </w:rPr>
        <w:t xml:space="preserve">по адресу: Иркутская область, Боханский район, д. Харатирген, ул. Школьная, д.33,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</w:p>
    <w:p w:rsidR="00BF0453" w:rsidRPr="00BF0453" w:rsidRDefault="00BF0453" w:rsidP="00BF0453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F0453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1 578 (одна тысяча пятьсот семьдесят восемь) руб. 24 коп.</w:t>
      </w:r>
    </w:p>
    <w:p w:rsidR="00746F8D" w:rsidRDefault="00746F8D" w:rsidP="00BF0453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BF0453">
        <w:rPr>
          <w:rFonts w:ascii="Times New Roman" w:hAnsi="Times New Roman" w:cs="Times New Roman"/>
          <w:b/>
          <w:szCs w:val="24"/>
        </w:rPr>
        <w:t xml:space="preserve"> 157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8572E4">
        <w:rPr>
          <w:rFonts w:ascii="Times New Roman" w:hAnsi="Times New Roman" w:cs="Times New Roman"/>
          <w:b/>
          <w:szCs w:val="24"/>
        </w:rPr>
        <w:t>сто пять</w:t>
      </w:r>
      <w:r w:rsidR="00BF0453">
        <w:rPr>
          <w:rFonts w:ascii="Times New Roman" w:hAnsi="Times New Roman" w:cs="Times New Roman"/>
          <w:b/>
          <w:szCs w:val="24"/>
        </w:rPr>
        <w:t>десят семь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BF0453">
        <w:rPr>
          <w:rFonts w:ascii="Times New Roman" w:hAnsi="Times New Roman" w:cs="Times New Roman"/>
          <w:b/>
          <w:szCs w:val="24"/>
        </w:rPr>
        <w:t>82</w:t>
      </w:r>
      <w:r w:rsidR="008572E4">
        <w:rPr>
          <w:rFonts w:ascii="Times New Roman" w:hAnsi="Times New Roman" w:cs="Times New Roman"/>
          <w:b/>
          <w:szCs w:val="24"/>
        </w:rPr>
        <w:t xml:space="preserve">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B35E51" w:rsidRDefault="00746F8D" w:rsidP="00B35E5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2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B35E51" w:rsidRPr="00B35E51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B35E51" w:rsidRPr="00B35E51">
        <w:rPr>
          <w:rFonts w:ascii="Times New Roman" w:hAnsi="Times New Roman" w:cs="Times New Roman"/>
          <w:szCs w:val="24"/>
        </w:rPr>
        <w:t>кадастровым</w:t>
      </w:r>
      <w:proofErr w:type="gramEnd"/>
      <w:r w:rsidR="00B35E51" w:rsidRPr="00B35E51">
        <w:rPr>
          <w:rFonts w:ascii="Times New Roman" w:hAnsi="Times New Roman" w:cs="Times New Roman"/>
          <w:szCs w:val="24"/>
        </w:rPr>
        <w:t xml:space="preserve"> № </w:t>
      </w:r>
      <w:r w:rsidR="00B35E51">
        <w:rPr>
          <w:rFonts w:ascii="Times New Roman" w:hAnsi="Times New Roman" w:cs="Times New Roman"/>
          <w:szCs w:val="24"/>
        </w:rPr>
        <w:t xml:space="preserve"> 85:03:020201:78, расположенный</w:t>
      </w:r>
      <w:r w:rsidR="00B35E51" w:rsidRPr="00B35E51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д. Харагун, ул. Центральная, уч. 29</w:t>
      </w:r>
      <w:proofErr w:type="gramStart"/>
      <w:r w:rsidR="00B35E51" w:rsidRPr="00B35E51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B35E51" w:rsidRPr="00B35E51">
        <w:rPr>
          <w:rFonts w:ascii="Times New Roman" w:hAnsi="Times New Roman" w:cs="Times New Roman"/>
          <w:szCs w:val="24"/>
        </w:rPr>
        <w:t xml:space="preserve">, предназначенный для использования в целях (в соответствии с разрешённым использованием): для индивидуального жилищного строительства, общей площадью 2000 кв. м. Срок аренды 20 лет. </w:t>
      </w:r>
    </w:p>
    <w:p w:rsidR="00B35E51" w:rsidRDefault="00B35E51" w:rsidP="00B35E5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35E51">
        <w:rPr>
          <w:rFonts w:ascii="Times New Roman" w:hAnsi="Times New Roman" w:cs="Times New Roman"/>
          <w:szCs w:val="24"/>
        </w:rPr>
        <w:t>Начальная цена аренды земельного участка в год 876 (восемьсот семьдесят шесть) руб. 00 коп.</w:t>
      </w:r>
    </w:p>
    <w:p w:rsidR="00746F8D" w:rsidRDefault="00746F8D" w:rsidP="00B35E51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B35E51">
        <w:rPr>
          <w:rFonts w:ascii="Times New Roman" w:hAnsi="Times New Roman" w:cs="Times New Roman"/>
          <w:b/>
          <w:szCs w:val="24"/>
        </w:rPr>
        <w:t xml:space="preserve"> 87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B35E51">
        <w:rPr>
          <w:rFonts w:ascii="Times New Roman" w:hAnsi="Times New Roman" w:cs="Times New Roman"/>
          <w:b/>
          <w:szCs w:val="24"/>
        </w:rPr>
        <w:t>восемьдесят шесть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B35E51">
        <w:rPr>
          <w:rFonts w:ascii="Times New Roman" w:hAnsi="Times New Roman" w:cs="Times New Roman"/>
          <w:b/>
          <w:szCs w:val="24"/>
        </w:rPr>
        <w:t>60</w:t>
      </w:r>
      <w:r w:rsidR="008572E4">
        <w:rPr>
          <w:rFonts w:ascii="Times New Roman" w:hAnsi="Times New Roman" w:cs="Times New Roman"/>
          <w:b/>
          <w:szCs w:val="24"/>
        </w:rPr>
        <w:t xml:space="preserve">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B35E51">
        <w:rPr>
          <w:rFonts w:ascii="Times New Roman" w:hAnsi="Times New Roman" w:cs="Times New Roman"/>
          <w:b/>
          <w:szCs w:val="24"/>
        </w:rPr>
        <w:t>29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8572E4">
        <w:rPr>
          <w:rFonts w:ascii="Times New Roman" w:hAnsi="Times New Roman" w:cs="Times New Roman"/>
          <w:b/>
          <w:szCs w:val="24"/>
        </w:rPr>
        <w:t>1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B35E51">
        <w:rPr>
          <w:rFonts w:ascii="Times New Roman" w:hAnsi="Times New Roman" w:cs="Times New Roman"/>
          <w:b/>
          <w:szCs w:val="24"/>
        </w:rPr>
        <w:t>19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9C4524">
        <w:rPr>
          <w:rFonts w:ascii="Times New Roman" w:hAnsi="Times New Roman" w:cs="Times New Roman"/>
          <w:b/>
          <w:szCs w:val="24"/>
        </w:rPr>
        <w:t>0</w:t>
      </w:r>
      <w:r w:rsidR="008572E4">
        <w:rPr>
          <w:rFonts w:ascii="Times New Roman" w:hAnsi="Times New Roman" w:cs="Times New Roman"/>
          <w:b/>
          <w:szCs w:val="24"/>
        </w:rPr>
        <w:t>2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B35E51">
        <w:rPr>
          <w:rFonts w:ascii="Times New Roman" w:hAnsi="Times New Roman" w:cs="Times New Roman"/>
          <w:b/>
          <w:szCs w:val="24"/>
        </w:rPr>
        <w:t>24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020284">
        <w:rPr>
          <w:rFonts w:ascii="Times New Roman" w:hAnsi="Times New Roman" w:cs="Times New Roman"/>
          <w:b/>
          <w:szCs w:val="24"/>
        </w:rPr>
        <w:t>0</w:t>
      </w:r>
      <w:r w:rsidR="008572E4">
        <w:rPr>
          <w:rFonts w:ascii="Times New Roman" w:hAnsi="Times New Roman" w:cs="Times New Roman"/>
          <w:b/>
          <w:szCs w:val="24"/>
        </w:rPr>
        <w:t>2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AC2B67">
        <w:rPr>
          <w:rFonts w:ascii="Times New Roman" w:hAnsi="Times New Roman" w:cs="Times New Roman"/>
          <w:b/>
          <w:szCs w:val="24"/>
        </w:rPr>
        <w:t xml:space="preserve"> ч. 2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A35496" w:rsidRDefault="00A35496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2: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B35E51">
        <w:rPr>
          <w:rFonts w:ascii="Times New Roman" w:hAnsi="Times New Roman" w:cs="Times New Roman"/>
          <w:b/>
          <w:szCs w:val="24"/>
        </w:rPr>
        <w:t>24</w:t>
      </w:r>
      <w:r w:rsidR="008572E4">
        <w:rPr>
          <w:rFonts w:ascii="Times New Roman" w:hAnsi="Times New Roman" w:cs="Times New Roman"/>
          <w:b/>
          <w:szCs w:val="24"/>
        </w:rPr>
        <w:t>.02.</w:t>
      </w:r>
      <w:r w:rsidR="008572E4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8572E4" w:rsidRPr="00B95E90">
        <w:rPr>
          <w:rFonts w:ascii="Times New Roman" w:hAnsi="Times New Roman" w:cs="Times New Roman"/>
          <w:b/>
          <w:szCs w:val="24"/>
        </w:rPr>
        <w:t xml:space="preserve"> г. 11</w:t>
      </w:r>
      <w:r w:rsidR="00AC2B67">
        <w:rPr>
          <w:rFonts w:ascii="Times New Roman" w:hAnsi="Times New Roman" w:cs="Times New Roman"/>
          <w:b/>
          <w:szCs w:val="24"/>
        </w:rPr>
        <w:t xml:space="preserve"> ч. 3</w:t>
      </w:r>
      <w:r w:rsidR="008572E4">
        <w:rPr>
          <w:rFonts w:ascii="Times New Roman" w:hAnsi="Times New Roman" w:cs="Times New Roman"/>
          <w:b/>
          <w:szCs w:val="24"/>
        </w:rPr>
        <w:t>0</w:t>
      </w:r>
      <w:r w:rsidR="008572E4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AC2B67">
        <w:rPr>
          <w:rFonts w:ascii="Times New Roman" w:hAnsi="Times New Roman" w:cs="Times New Roman"/>
          <w:b/>
          <w:szCs w:val="24"/>
        </w:rPr>
        <w:t>01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AC2B67">
        <w:rPr>
          <w:rFonts w:ascii="Times New Roman" w:hAnsi="Times New Roman" w:cs="Times New Roman"/>
          <w:b/>
          <w:szCs w:val="24"/>
        </w:rPr>
        <w:t>3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5E75B4">
        <w:rPr>
          <w:rFonts w:ascii="Times New Roman" w:hAnsi="Times New Roman" w:cs="Times New Roman"/>
          <w:b/>
          <w:szCs w:val="24"/>
        </w:rPr>
        <w:t>21</w:t>
      </w:r>
      <w:r w:rsidR="00AC2B67">
        <w:rPr>
          <w:rFonts w:ascii="Times New Roman" w:hAnsi="Times New Roman" w:cs="Times New Roman"/>
          <w:b/>
          <w:szCs w:val="24"/>
        </w:rPr>
        <w:t xml:space="preserve"> г. 10 ч. 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A35496" w:rsidRDefault="00A35496" w:rsidP="00A3549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 w:rsidR="00AC2B67">
        <w:rPr>
          <w:rFonts w:ascii="Times New Roman" w:hAnsi="Times New Roman" w:cs="Times New Roman"/>
          <w:b/>
          <w:szCs w:val="24"/>
        </w:rPr>
        <w:t>01</w:t>
      </w:r>
      <w:r w:rsidR="005E75B4" w:rsidRPr="00B95E90">
        <w:rPr>
          <w:rFonts w:ascii="Times New Roman" w:hAnsi="Times New Roman" w:cs="Times New Roman"/>
          <w:b/>
          <w:szCs w:val="24"/>
        </w:rPr>
        <w:t>.</w:t>
      </w:r>
      <w:r w:rsidR="00AC2B67">
        <w:rPr>
          <w:rFonts w:ascii="Times New Roman" w:hAnsi="Times New Roman" w:cs="Times New Roman"/>
          <w:b/>
          <w:szCs w:val="24"/>
        </w:rPr>
        <w:t>03</w:t>
      </w:r>
      <w:r w:rsidR="005E75B4">
        <w:rPr>
          <w:rFonts w:ascii="Times New Roman" w:hAnsi="Times New Roman" w:cs="Times New Roman"/>
          <w:b/>
          <w:szCs w:val="24"/>
        </w:rPr>
        <w:t>.</w:t>
      </w:r>
      <w:r w:rsidR="005E75B4" w:rsidRPr="00B95E90">
        <w:rPr>
          <w:rFonts w:ascii="Times New Roman" w:hAnsi="Times New Roman" w:cs="Times New Roman"/>
          <w:b/>
          <w:szCs w:val="24"/>
        </w:rPr>
        <w:t>20</w:t>
      </w:r>
      <w:r w:rsidR="005E75B4">
        <w:rPr>
          <w:rFonts w:ascii="Times New Roman" w:hAnsi="Times New Roman" w:cs="Times New Roman"/>
          <w:b/>
          <w:szCs w:val="24"/>
        </w:rPr>
        <w:t>21</w:t>
      </w:r>
      <w:r w:rsidR="005E75B4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C2B67">
        <w:rPr>
          <w:rFonts w:ascii="Times New Roman" w:hAnsi="Times New Roman" w:cs="Times New Roman"/>
          <w:b/>
          <w:szCs w:val="24"/>
        </w:rPr>
        <w:t>г. 10 ч. 3</w:t>
      </w:r>
      <w:r w:rsidR="005E75B4">
        <w:rPr>
          <w:rFonts w:ascii="Times New Roman" w:hAnsi="Times New Roman" w:cs="Times New Roman"/>
          <w:b/>
          <w:szCs w:val="24"/>
        </w:rPr>
        <w:t>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Иркутская область, п. </w:t>
      </w:r>
      <w:proofErr w:type="gramStart"/>
      <w:r w:rsidRPr="00B95E90">
        <w:rPr>
          <w:rFonts w:ascii="Times New Roman" w:hAnsi="Times New Roman" w:cs="Times New Roman"/>
          <w:szCs w:val="24"/>
        </w:rPr>
        <w:t>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B95E9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B95E90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B95E90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B95E90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3A3CC4">
        <w:rPr>
          <w:rFonts w:ascii="Times New Roman" w:hAnsi="Times New Roman" w:cs="Times New Roman"/>
          <w:b/>
          <w:szCs w:val="24"/>
        </w:rPr>
        <w:t>042520001 ОКТМО 25609405 КБК 015</w:t>
      </w:r>
      <w:r w:rsidR="000C76BC" w:rsidRPr="00B95E90">
        <w:rPr>
          <w:rFonts w:ascii="Times New Roman" w:hAnsi="Times New Roman" w:cs="Times New Roman"/>
          <w:b/>
          <w:szCs w:val="24"/>
        </w:rPr>
        <w:t xml:space="preserve"> 117 </w:t>
      </w:r>
      <w:r w:rsidR="007F02CA" w:rsidRPr="00B95E90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 xml:space="preserve">ходе проведения аукциона. По завершению аукциона </w:t>
      </w:r>
      <w:r w:rsidR="00513008" w:rsidRPr="003B4D21">
        <w:rPr>
          <w:rFonts w:ascii="Times New Roman" w:hAnsi="Times New Roman" w:cs="Times New Roman"/>
          <w:szCs w:val="24"/>
        </w:rPr>
        <w:lastRenderedPageBreak/>
        <w:t>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90F81"/>
    <w:rsid w:val="001B2680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E75B4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D73AA"/>
    <w:rsid w:val="007E0E92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572E4"/>
    <w:rsid w:val="008721C2"/>
    <w:rsid w:val="008834EC"/>
    <w:rsid w:val="00883B83"/>
    <w:rsid w:val="00885567"/>
    <w:rsid w:val="00886C7E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C2B67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5E51"/>
    <w:rsid w:val="00B36BF4"/>
    <w:rsid w:val="00B42415"/>
    <w:rsid w:val="00B444BD"/>
    <w:rsid w:val="00B45AFB"/>
    <w:rsid w:val="00B751EA"/>
    <w:rsid w:val="00B765DB"/>
    <w:rsid w:val="00B80A70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F0453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12</cp:revision>
  <cp:lastPrinted>2019-11-20T02:13:00Z</cp:lastPrinted>
  <dcterms:created xsi:type="dcterms:W3CDTF">2020-06-02T04:53:00Z</dcterms:created>
  <dcterms:modified xsi:type="dcterms:W3CDTF">2021-01-26T03:57:00Z</dcterms:modified>
</cp:coreProperties>
</file>